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4F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226C27C6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45C90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第七届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大创慧谷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大学生创业创新大赛</w:t>
      </w:r>
    </w:p>
    <w:p w14:paraId="1DF9A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获奖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项目名单</w:t>
      </w:r>
    </w:p>
    <w:bookmarkEnd w:id="0"/>
    <w:p w14:paraId="394B2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-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55"/>
        <w:gridCol w:w="5010"/>
        <w:gridCol w:w="2080"/>
      </w:tblGrid>
      <w:tr w14:paraId="1363B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 w14:paraId="37633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155" w:type="dxa"/>
          </w:tcPr>
          <w:p w14:paraId="63502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 w:bidi="ar"/>
              </w:rPr>
              <w:t>组别</w:t>
            </w:r>
          </w:p>
        </w:tc>
        <w:tc>
          <w:tcPr>
            <w:tcW w:w="5010" w:type="dxa"/>
          </w:tcPr>
          <w:p w14:paraId="1B08B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2080" w:type="dxa"/>
          </w:tcPr>
          <w:p w14:paraId="1942F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 w:bidi="ar"/>
              </w:rPr>
              <w:t>奖项</w:t>
            </w:r>
          </w:p>
        </w:tc>
      </w:tr>
      <w:tr w14:paraId="69452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5E702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155" w:type="dxa"/>
            <w:vMerge w:val="restart"/>
            <w:vAlign w:val="center"/>
          </w:tcPr>
          <w:p w14:paraId="37953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创业创新综合组</w:t>
            </w:r>
          </w:p>
          <w:p w14:paraId="74175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010" w:type="dxa"/>
            <w:vAlign w:val="center"/>
          </w:tcPr>
          <w:p w14:paraId="72390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微纳卫星高光谱高空分主被动成像载荷</w:t>
            </w:r>
          </w:p>
        </w:tc>
        <w:tc>
          <w:tcPr>
            <w:tcW w:w="2080" w:type="dxa"/>
            <w:vAlign w:val="center"/>
          </w:tcPr>
          <w:p w14:paraId="05122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vertAlign w:val="baseline"/>
                <w:lang w:val="en-US" w:eastAsia="zh-CN" w:bidi="ar"/>
              </w:rPr>
              <w:t>一等奖</w:t>
            </w:r>
          </w:p>
        </w:tc>
      </w:tr>
      <w:tr w14:paraId="33431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DE3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55" w:type="dxa"/>
            <w:vMerge w:val="continue"/>
          </w:tcPr>
          <w:p w14:paraId="0A2E9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010" w:type="dxa"/>
            <w:vAlign w:val="center"/>
          </w:tcPr>
          <w:p w14:paraId="15DDE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逆火而行—基于新型隔热材料及产业化</w:t>
            </w:r>
          </w:p>
        </w:tc>
        <w:tc>
          <w:tcPr>
            <w:tcW w:w="2080" w:type="dxa"/>
            <w:vAlign w:val="center"/>
          </w:tcPr>
          <w:p w14:paraId="4ED2E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vertAlign w:val="baseline"/>
                <w:lang w:val="en-US" w:eastAsia="zh-CN" w:bidi="ar"/>
              </w:rPr>
              <w:t>二等奖</w:t>
            </w:r>
          </w:p>
        </w:tc>
      </w:tr>
      <w:tr w14:paraId="38A46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039C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155" w:type="dxa"/>
            <w:vMerge w:val="continue"/>
          </w:tcPr>
          <w:p w14:paraId="7E6CD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010" w:type="dxa"/>
            <w:vAlign w:val="center"/>
          </w:tcPr>
          <w:p w14:paraId="346C4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隐者神硅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—硅藻土基吸波消光一体化功能材料</w:t>
            </w:r>
          </w:p>
        </w:tc>
        <w:tc>
          <w:tcPr>
            <w:tcW w:w="2080" w:type="dxa"/>
            <w:vAlign w:val="center"/>
          </w:tcPr>
          <w:p w14:paraId="28CEF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vertAlign w:val="baseline"/>
                <w:lang w:val="en-US" w:eastAsia="zh-CN" w:bidi="ar"/>
              </w:rPr>
              <w:t>二等奖</w:t>
            </w:r>
          </w:p>
        </w:tc>
      </w:tr>
      <w:tr w14:paraId="36247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12E6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155" w:type="dxa"/>
            <w:vMerge w:val="continue"/>
          </w:tcPr>
          <w:p w14:paraId="0423E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010" w:type="dxa"/>
            <w:vAlign w:val="center"/>
          </w:tcPr>
          <w:p w14:paraId="2A770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芯连心—超低功耗心电—生化—AI全维度心脏监测芯片</w:t>
            </w:r>
          </w:p>
        </w:tc>
        <w:tc>
          <w:tcPr>
            <w:tcW w:w="2080" w:type="dxa"/>
            <w:vAlign w:val="center"/>
          </w:tcPr>
          <w:p w14:paraId="0A130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vertAlign w:val="baseline"/>
                <w:lang w:val="en-US" w:eastAsia="zh-CN" w:bidi="ar"/>
              </w:rPr>
              <w:t>三等奖</w:t>
            </w:r>
          </w:p>
        </w:tc>
      </w:tr>
      <w:tr w14:paraId="43924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10D53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155" w:type="dxa"/>
            <w:vMerge w:val="continue"/>
          </w:tcPr>
          <w:p w14:paraId="0C575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010" w:type="dxa"/>
            <w:vAlign w:val="center"/>
          </w:tcPr>
          <w:p w14:paraId="6099A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AI数据合规中间件的重大技术攻坚的国产化解决方案与产业化</w:t>
            </w:r>
          </w:p>
        </w:tc>
        <w:tc>
          <w:tcPr>
            <w:tcW w:w="2080" w:type="dxa"/>
            <w:vAlign w:val="center"/>
          </w:tcPr>
          <w:p w14:paraId="6D888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vertAlign w:val="baseline"/>
                <w:lang w:val="en-US" w:eastAsia="zh-CN" w:bidi="ar"/>
              </w:rPr>
              <w:t>三等奖</w:t>
            </w:r>
          </w:p>
        </w:tc>
      </w:tr>
      <w:tr w14:paraId="3C485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3BAB3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155" w:type="dxa"/>
            <w:vMerge w:val="continue"/>
          </w:tcPr>
          <w:p w14:paraId="2B546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010" w:type="dxa"/>
            <w:vAlign w:val="center"/>
          </w:tcPr>
          <w:p w14:paraId="41CDC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净污止境—新型铝基层状氢氧化物防腐防污多功能涂层的应用</w:t>
            </w:r>
          </w:p>
        </w:tc>
        <w:tc>
          <w:tcPr>
            <w:tcW w:w="2080" w:type="dxa"/>
            <w:vAlign w:val="center"/>
          </w:tcPr>
          <w:p w14:paraId="5D81D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vertAlign w:val="baseline"/>
                <w:lang w:val="en-US" w:eastAsia="zh-CN" w:bidi="ar"/>
              </w:rPr>
              <w:t>三等奖</w:t>
            </w:r>
          </w:p>
        </w:tc>
      </w:tr>
      <w:tr w14:paraId="4FD6F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0AC8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155" w:type="dxa"/>
            <w:vMerge w:val="restart"/>
          </w:tcPr>
          <w:p w14:paraId="6A7FB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786C6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碳达峰碳中和“双碳”人才组</w:t>
            </w:r>
          </w:p>
        </w:tc>
        <w:tc>
          <w:tcPr>
            <w:tcW w:w="5010" w:type="dxa"/>
          </w:tcPr>
          <w:p w14:paraId="53E75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光伏直驱复合型热泵热水系统技术</w:t>
            </w:r>
          </w:p>
        </w:tc>
        <w:tc>
          <w:tcPr>
            <w:tcW w:w="2080" w:type="dxa"/>
            <w:vAlign w:val="center"/>
          </w:tcPr>
          <w:p w14:paraId="1FAB1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141D4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6BA8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155" w:type="dxa"/>
            <w:vMerge w:val="continue"/>
          </w:tcPr>
          <w:p w14:paraId="5B13C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vertAlign w:val="baseline"/>
                <w:lang w:val="en-US" w:eastAsia="zh-CN" w:bidi="ar"/>
              </w:rPr>
            </w:pPr>
          </w:p>
        </w:tc>
        <w:tc>
          <w:tcPr>
            <w:tcW w:w="5010" w:type="dxa"/>
          </w:tcPr>
          <w:p w14:paraId="75E64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窖底萃珍—白酒黄水资源化利用新途径的探索与实践</w:t>
            </w:r>
          </w:p>
        </w:tc>
        <w:tc>
          <w:tcPr>
            <w:tcW w:w="2080" w:type="dxa"/>
            <w:vAlign w:val="center"/>
          </w:tcPr>
          <w:p w14:paraId="10690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780DE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0FFD3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155" w:type="dxa"/>
            <w:vMerge w:val="continue"/>
          </w:tcPr>
          <w:p w14:paraId="036F6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vertAlign w:val="baseline"/>
                <w:lang w:val="en-US" w:eastAsia="zh-CN" w:bidi="ar"/>
              </w:rPr>
            </w:pPr>
          </w:p>
        </w:tc>
        <w:tc>
          <w:tcPr>
            <w:tcW w:w="5010" w:type="dxa"/>
          </w:tcPr>
          <w:p w14:paraId="1A73B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链能科技—基于Web3.0的新型分布式新能源消纳方案供应商</w:t>
            </w:r>
          </w:p>
        </w:tc>
        <w:tc>
          <w:tcPr>
            <w:tcW w:w="2080" w:type="dxa"/>
            <w:vAlign w:val="center"/>
          </w:tcPr>
          <w:p w14:paraId="4D8E4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2F134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F1FB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155" w:type="dxa"/>
            <w:vMerge w:val="continue"/>
          </w:tcPr>
          <w:p w14:paraId="4A478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vertAlign w:val="baseline"/>
                <w:lang w:val="en-US" w:eastAsia="zh-CN" w:bidi="ar"/>
              </w:rPr>
            </w:pPr>
          </w:p>
        </w:tc>
        <w:tc>
          <w:tcPr>
            <w:tcW w:w="5010" w:type="dxa"/>
          </w:tcPr>
          <w:p w14:paraId="21217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璇玑—全天候AR安全骑行眼镜</w:t>
            </w:r>
          </w:p>
        </w:tc>
        <w:tc>
          <w:tcPr>
            <w:tcW w:w="2080" w:type="dxa"/>
            <w:vAlign w:val="center"/>
          </w:tcPr>
          <w:p w14:paraId="74125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 w14:paraId="798D3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2D593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155" w:type="dxa"/>
            <w:vMerge w:val="continue"/>
          </w:tcPr>
          <w:p w14:paraId="1943D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vertAlign w:val="baseline"/>
                <w:lang w:val="en-US" w:eastAsia="zh-CN" w:bidi="ar"/>
              </w:rPr>
            </w:pPr>
          </w:p>
        </w:tc>
        <w:tc>
          <w:tcPr>
            <w:tcW w:w="5010" w:type="dxa"/>
          </w:tcPr>
          <w:p w14:paraId="029CE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绿智联农：低碳三体模式</w:t>
            </w:r>
          </w:p>
        </w:tc>
        <w:tc>
          <w:tcPr>
            <w:tcW w:w="2080" w:type="dxa"/>
            <w:vAlign w:val="center"/>
          </w:tcPr>
          <w:p w14:paraId="237D7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 w14:paraId="39BB3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 w14:paraId="63524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155" w:type="dxa"/>
            <w:vMerge w:val="continue"/>
          </w:tcPr>
          <w:p w14:paraId="634D0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vertAlign w:val="baseline"/>
                <w:lang w:val="en-US" w:eastAsia="zh-CN" w:bidi="ar"/>
              </w:rPr>
            </w:pPr>
          </w:p>
        </w:tc>
        <w:tc>
          <w:tcPr>
            <w:tcW w:w="5010" w:type="dxa"/>
          </w:tcPr>
          <w:p w14:paraId="1F0C0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硫循新生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—磷矿浆脱硫与硫资源循环利用</w:t>
            </w:r>
          </w:p>
        </w:tc>
        <w:tc>
          <w:tcPr>
            <w:tcW w:w="2080" w:type="dxa"/>
            <w:vAlign w:val="center"/>
          </w:tcPr>
          <w:p w14:paraId="450C9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</w:tbl>
    <w:p w14:paraId="37EE4EA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57737"/>
    <w:rsid w:val="040000C7"/>
    <w:rsid w:val="04EF512C"/>
    <w:rsid w:val="05AC73C6"/>
    <w:rsid w:val="1888270D"/>
    <w:rsid w:val="1D3650CA"/>
    <w:rsid w:val="23D94095"/>
    <w:rsid w:val="30557737"/>
    <w:rsid w:val="33980436"/>
    <w:rsid w:val="34C12DD7"/>
    <w:rsid w:val="38EA6674"/>
    <w:rsid w:val="3A8C2529"/>
    <w:rsid w:val="5A996D33"/>
    <w:rsid w:val="5B3633C4"/>
    <w:rsid w:val="60D90BAB"/>
    <w:rsid w:val="635D7A3E"/>
    <w:rsid w:val="669B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747"/>
    </w:pPr>
    <w:rPr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8">
    <w:name w:val="font2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467</Characters>
  <Lines>0</Lines>
  <Paragraphs>0</Paragraphs>
  <TotalTime>7</TotalTime>
  <ScaleCrop>false</ScaleCrop>
  <LinksUpToDate>false</LinksUpToDate>
  <CharactersWithSpaces>546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2025-08-01T08:08:00Z</dcterms:created>
  <dc:creator>黄浩</dc:creator>
  <cp:lastModifiedBy>一见钟情</cp:lastModifiedBy>
  <cp:lastPrinted>2025-08-04T06:50:00Z</cp:lastPrinted>
  <dcterms:modified xsi:type="dcterms:W3CDTF">2025-08-05T06:42:06Z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D298CD087BAC4F5FB880958130E0A7F4_13</vt:lpwstr>
  </property>
  <property fmtid="{D5CDD505-2E9C-101B-9397-08002B2CF9AE}" pid="4" name="KSOTemplateDocerSaveRecord">
    <vt:lpwstr>eyJoZGlkIjoiNjVhMjE1MGJhMTYzOTYyZGNiY2EzMjdlYWU2NjQzZjYiLCJ1c2VySWQiOiI0MjI1MDg5MTQifQ==</vt:lpwstr>
  </property>
</Properties>
</file>